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D0F" w:rsidRDefault="002E6D0F" w:rsidP="002E6D0F">
      <w:pPr>
        <w:pStyle w:val="FR1"/>
        <w:spacing w:before="0" w:line="240" w:lineRule="auto"/>
        <w:ind w:firstLine="0"/>
        <w:jc w:val="center"/>
        <w:rPr>
          <w:b/>
          <w:szCs w:val="28"/>
        </w:rPr>
      </w:pPr>
      <w:r w:rsidRPr="004D4B45">
        <w:rPr>
          <w:b/>
          <w:szCs w:val="28"/>
        </w:rPr>
        <w:t xml:space="preserve">Паспорт </w:t>
      </w:r>
    </w:p>
    <w:p w:rsidR="002E6D0F" w:rsidRPr="004D4B45" w:rsidRDefault="002E6D0F" w:rsidP="002E6D0F">
      <w:pPr>
        <w:pStyle w:val="FR1"/>
        <w:spacing w:before="0" w:line="240" w:lineRule="auto"/>
        <w:ind w:firstLine="0"/>
        <w:jc w:val="center"/>
        <w:rPr>
          <w:b/>
          <w:szCs w:val="28"/>
        </w:rPr>
      </w:pPr>
      <w:r>
        <w:rPr>
          <w:b/>
          <w:szCs w:val="28"/>
        </w:rPr>
        <w:t xml:space="preserve">муниципальной </w:t>
      </w:r>
      <w:r w:rsidRPr="004D4B45">
        <w:rPr>
          <w:b/>
          <w:szCs w:val="28"/>
        </w:rPr>
        <w:t>программы</w:t>
      </w:r>
      <w:r w:rsidRPr="004D4928">
        <w:rPr>
          <w:b/>
          <w:szCs w:val="28"/>
        </w:rPr>
        <w:t xml:space="preserve"> </w:t>
      </w:r>
      <w:proofErr w:type="spellStart"/>
      <w:r w:rsidRPr="004D4B45">
        <w:rPr>
          <w:b/>
          <w:szCs w:val="28"/>
        </w:rPr>
        <w:t>Усть</w:t>
      </w:r>
      <w:proofErr w:type="spellEnd"/>
      <w:r w:rsidRPr="004D4B45">
        <w:rPr>
          <w:b/>
          <w:szCs w:val="28"/>
        </w:rPr>
        <w:t>-Камчатского муниципального рай</w:t>
      </w:r>
      <w:r w:rsidRPr="004D4B45">
        <w:rPr>
          <w:b/>
          <w:szCs w:val="28"/>
        </w:rPr>
        <w:t>о</w:t>
      </w:r>
      <w:r w:rsidRPr="004D4B45">
        <w:rPr>
          <w:b/>
          <w:szCs w:val="28"/>
        </w:rPr>
        <w:t>на</w:t>
      </w:r>
    </w:p>
    <w:p w:rsidR="002E6D0F" w:rsidRPr="004D4B45" w:rsidRDefault="002E6D0F" w:rsidP="002E6D0F">
      <w:pPr>
        <w:pStyle w:val="FR1"/>
        <w:spacing w:before="0" w:line="240" w:lineRule="auto"/>
        <w:ind w:firstLine="0"/>
        <w:jc w:val="center"/>
        <w:rPr>
          <w:b/>
          <w:szCs w:val="28"/>
        </w:rPr>
      </w:pPr>
      <w:r w:rsidRPr="004D4B45">
        <w:rPr>
          <w:b/>
          <w:szCs w:val="28"/>
        </w:rPr>
        <w:t>«</w:t>
      </w:r>
      <w:r w:rsidRPr="002E6D0F">
        <w:rPr>
          <w:b/>
          <w:szCs w:val="28"/>
        </w:rPr>
        <w:t>РАЗВИТИЕ ОБРАЗОВАНИЯ В УСТЬ-КАМЧАТСКОМ МУНИЦИПАЛЬНОМ РАЙОНЕ</w:t>
      </w:r>
      <w:r w:rsidRPr="004D4B45">
        <w:rPr>
          <w:b/>
          <w:szCs w:val="28"/>
        </w:rPr>
        <w:t>»</w:t>
      </w:r>
    </w:p>
    <w:p w:rsidR="00CF6FF0" w:rsidRPr="00CF6FF0" w:rsidRDefault="00CF6FF0">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08"/>
        <w:gridCol w:w="6463"/>
      </w:tblGrid>
      <w:tr w:rsidR="00CF6FF0" w:rsidRPr="00CF6FF0">
        <w:tc>
          <w:tcPr>
            <w:tcW w:w="2608" w:type="dxa"/>
            <w:tcBorders>
              <w:top w:val="nil"/>
              <w:left w:val="nil"/>
              <w:bottom w:val="nil"/>
              <w:right w:val="nil"/>
            </w:tcBorders>
          </w:tcPr>
          <w:p w:rsidR="00CF6FF0" w:rsidRPr="00CF6FF0" w:rsidRDefault="00CF6FF0">
            <w:pPr>
              <w:pStyle w:val="ConsPlusNormal"/>
            </w:pPr>
            <w:r w:rsidRPr="00CF6FF0">
              <w:t>Ответственный исполнитель Программы</w:t>
            </w:r>
          </w:p>
        </w:tc>
        <w:tc>
          <w:tcPr>
            <w:tcW w:w="6463" w:type="dxa"/>
            <w:tcBorders>
              <w:top w:val="nil"/>
              <w:left w:val="nil"/>
              <w:bottom w:val="nil"/>
              <w:right w:val="nil"/>
            </w:tcBorders>
          </w:tcPr>
          <w:p w:rsidR="00CF6FF0" w:rsidRPr="00CF6FF0" w:rsidRDefault="00CF6FF0">
            <w:pPr>
              <w:pStyle w:val="ConsPlusNormal"/>
              <w:jc w:val="both"/>
            </w:pPr>
            <w:r w:rsidRPr="00CF6FF0">
              <w:t>Управление образования, культуры, спорта, молодежной политики и туризма администрации Усть-Камчатского муниципального района - муниципальное казенное учреждение</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Соисполнители Программы</w:t>
            </w:r>
          </w:p>
        </w:tc>
        <w:tc>
          <w:tcPr>
            <w:tcW w:w="6463" w:type="dxa"/>
            <w:tcBorders>
              <w:top w:val="nil"/>
              <w:left w:val="nil"/>
              <w:bottom w:val="nil"/>
              <w:right w:val="nil"/>
            </w:tcBorders>
          </w:tcPr>
          <w:p w:rsidR="00CF6FF0" w:rsidRPr="00CF6FF0" w:rsidRDefault="00CF6FF0">
            <w:pPr>
              <w:pStyle w:val="ConsPlusNormal"/>
              <w:jc w:val="both"/>
            </w:pPr>
            <w:r w:rsidRPr="00CF6FF0">
              <w:t>не предусмотрены</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Участники Программы</w:t>
            </w:r>
          </w:p>
        </w:tc>
        <w:tc>
          <w:tcPr>
            <w:tcW w:w="6463" w:type="dxa"/>
            <w:tcBorders>
              <w:top w:val="nil"/>
              <w:left w:val="nil"/>
              <w:bottom w:val="nil"/>
              <w:right w:val="nil"/>
            </w:tcBorders>
          </w:tcPr>
          <w:p w:rsidR="00CF6FF0" w:rsidRPr="00CF6FF0" w:rsidRDefault="00CF6FF0">
            <w:pPr>
              <w:pStyle w:val="ConsPlusNormal"/>
              <w:jc w:val="both"/>
            </w:pPr>
            <w:r w:rsidRPr="00CF6FF0">
              <w:t>муниципальные образовательные организации Усть-Камчатского муниципального района, подведомственные Управлению образования, культуры, спорта, молодежной политики и туризма администрации Усть-Камчатского муниципального района - муниципальному казенному учреждению</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Подпрограммы Программы</w:t>
            </w:r>
          </w:p>
        </w:tc>
        <w:tc>
          <w:tcPr>
            <w:tcW w:w="6463" w:type="dxa"/>
            <w:tcBorders>
              <w:top w:val="nil"/>
              <w:left w:val="nil"/>
              <w:bottom w:val="nil"/>
              <w:right w:val="nil"/>
            </w:tcBorders>
          </w:tcPr>
          <w:p w:rsidR="00CF6FF0" w:rsidRPr="00CF6FF0" w:rsidRDefault="00CF6FF0">
            <w:pPr>
              <w:pStyle w:val="ConsPlusNormal"/>
              <w:jc w:val="both"/>
            </w:pPr>
            <w:r w:rsidRPr="00CF6FF0">
              <w:t>не предусмотрены</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Программно-целевые инструменты Программы</w:t>
            </w:r>
          </w:p>
        </w:tc>
        <w:tc>
          <w:tcPr>
            <w:tcW w:w="6463" w:type="dxa"/>
            <w:tcBorders>
              <w:top w:val="nil"/>
              <w:left w:val="nil"/>
              <w:bottom w:val="nil"/>
              <w:right w:val="nil"/>
            </w:tcBorders>
          </w:tcPr>
          <w:p w:rsidR="00CF6FF0" w:rsidRPr="00CF6FF0" w:rsidRDefault="00CF6FF0">
            <w:pPr>
              <w:pStyle w:val="ConsPlusNormal"/>
              <w:jc w:val="both"/>
            </w:pPr>
            <w:r w:rsidRPr="00CF6FF0">
              <w:t>не предусмотрены</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Цель Программы</w:t>
            </w:r>
          </w:p>
        </w:tc>
        <w:tc>
          <w:tcPr>
            <w:tcW w:w="6463" w:type="dxa"/>
            <w:tcBorders>
              <w:top w:val="nil"/>
              <w:left w:val="nil"/>
              <w:bottom w:val="nil"/>
              <w:right w:val="nil"/>
            </w:tcBorders>
          </w:tcPr>
          <w:p w:rsidR="00CF6FF0" w:rsidRPr="00CF6FF0" w:rsidRDefault="00CF6FF0">
            <w:pPr>
              <w:pStyle w:val="ConsPlusNormal"/>
              <w:jc w:val="both"/>
            </w:pPr>
            <w:r w:rsidRPr="00CF6FF0">
              <w:t>обеспечение доступности качественного образования в Усть-Камчатском муниципальном районе, создание условий для формирования личности, способной гарантировать устойчивое повышение качества жизни путем непрерывного образования и поддержания высокой готовности к самообучению, социальной и профессиональной мобильности и владеющей общечеловеческими нормами нравственности, культуры, здоровья и межличностного взаимодействия</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Задачи Программы</w:t>
            </w:r>
          </w:p>
        </w:tc>
        <w:tc>
          <w:tcPr>
            <w:tcW w:w="6463" w:type="dxa"/>
            <w:tcBorders>
              <w:top w:val="nil"/>
              <w:left w:val="nil"/>
              <w:bottom w:val="nil"/>
              <w:right w:val="nil"/>
            </w:tcBorders>
          </w:tcPr>
          <w:p w:rsidR="00CF6FF0" w:rsidRPr="00CF6FF0" w:rsidRDefault="00CF6FF0">
            <w:pPr>
              <w:pStyle w:val="ConsPlusNormal"/>
              <w:jc w:val="both"/>
            </w:pPr>
            <w:r w:rsidRPr="00CF6FF0">
              <w:t>1) обеспечение доступности качественного образования в соответствии с требованиями инновационного социально ориентированного российского общества и потребностями населения Усть-Камчатского муниципального района;</w:t>
            </w:r>
          </w:p>
          <w:p w:rsidR="00CF6FF0" w:rsidRPr="00CF6FF0" w:rsidRDefault="00CF6FF0">
            <w:pPr>
              <w:pStyle w:val="ConsPlusNormal"/>
              <w:jc w:val="both"/>
            </w:pPr>
            <w:r w:rsidRPr="00CF6FF0">
              <w:t>2) 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p w:rsidR="00CF6FF0" w:rsidRPr="00CF6FF0" w:rsidRDefault="00CF6FF0">
            <w:pPr>
              <w:pStyle w:val="ConsPlusNormal"/>
              <w:jc w:val="both"/>
            </w:pPr>
            <w:r w:rsidRPr="00CF6FF0">
              <w:t xml:space="preserve">3) реализация системы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для выполнения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w:t>
            </w:r>
            <w:r w:rsidRPr="00CF6FF0">
              <w:lastRenderedPageBreak/>
              <w:t xml:space="preserve">проектам от 3 сентября 2018 </w:t>
            </w:r>
            <w:r>
              <w:t>№</w:t>
            </w:r>
            <w:r w:rsidRPr="00CF6FF0">
              <w:t xml:space="preserve"> 10, и обеспечения равной доступности качественного дополнительного образования в Усть-Камчатском муниципальном районе;</w:t>
            </w:r>
          </w:p>
          <w:p w:rsidR="00CF6FF0" w:rsidRPr="00CF6FF0" w:rsidRDefault="00CF6FF0">
            <w:pPr>
              <w:pStyle w:val="ConsPlusNormal"/>
              <w:jc w:val="both"/>
            </w:pPr>
            <w:r w:rsidRPr="00CF6FF0">
              <w:t>4) обеспечение использования сертификатов дополнительного образования, руководствуясь проектом региональных Правил персонифицированного финансирования дополнительного образования детей и ежегодно принимая программу персонифицированного финансирования дополнительного образования детей в Усть-Камчатском муниципальном районе.</w:t>
            </w:r>
          </w:p>
        </w:tc>
      </w:tr>
      <w:tr w:rsidR="00CF6FF0" w:rsidRPr="00CF6FF0">
        <w:tc>
          <w:tcPr>
            <w:tcW w:w="9071" w:type="dxa"/>
            <w:gridSpan w:val="2"/>
            <w:tcBorders>
              <w:top w:val="nil"/>
              <w:left w:val="nil"/>
              <w:bottom w:val="nil"/>
              <w:right w:val="nil"/>
            </w:tcBorders>
          </w:tcPr>
          <w:p w:rsidR="00CF6FF0" w:rsidRPr="00CF6FF0" w:rsidRDefault="00CF6FF0">
            <w:pPr>
              <w:pStyle w:val="ConsPlusNormal"/>
              <w:jc w:val="both"/>
            </w:pPr>
            <w:r w:rsidRPr="00CF6FF0">
              <w:t xml:space="preserve">(в ред. </w:t>
            </w:r>
            <w:hyperlink r:id="rId5">
              <w:r w:rsidRPr="00CF6FF0">
                <w:t>Постановления</w:t>
              </w:r>
            </w:hyperlink>
            <w:r w:rsidRPr="00CF6FF0">
              <w:t xml:space="preserve"> Администрации Усть-Камчатского муниципального района Камчатского края от 16.02.2022 </w:t>
            </w:r>
            <w:r>
              <w:t>№</w:t>
            </w:r>
            <w:r w:rsidRPr="00CF6FF0">
              <w:t xml:space="preserve"> 65)</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Целевые индикаторы и показатели Программы</w:t>
            </w:r>
          </w:p>
        </w:tc>
        <w:tc>
          <w:tcPr>
            <w:tcW w:w="6463" w:type="dxa"/>
            <w:tcBorders>
              <w:top w:val="nil"/>
              <w:left w:val="nil"/>
              <w:bottom w:val="nil"/>
              <w:right w:val="nil"/>
            </w:tcBorders>
          </w:tcPr>
          <w:p w:rsidR="00CF6FF0" w:rsidRPr="00CF6FF0" w:rsidRDefault="00CF6FF0">
            <w:pPr>
              <w:pStyle w:val="ConsPlusNormal"/>
              <w:jc w:val="both"/>
            </w:pPr>
            <w:r w:rsidRPr="00CF6FF0">
              <w:t>1) доступность дошкольного образования;</w:t>
            </w:r>
          </w:p>
          <w:p w:rsidR="00CF6FF0" w:rsidRPr="00CF6FF0" w:rsidRDefault="00CF6FF0">
            <w:pPr>
              <w:pStyle w:val="ConsPlusNormal"/>
              <w:jc w:val="both"/>
            </w:pPr>
            <w:r w:rsidRPr="00CF6FF0">
              <w:t>2) охват детей дошкольными образовательными организациями;</w:t>
            </w:r>
          </w:p>
          <w:p w:rsidR="00CF6FF0" w:rsidRPr="00CF6FF0" w:rsidRDefault="00CF6FF0">
            <w:pPr>
              <w:pStyle w:val="ConsPlusNormal"/>
              <w:jc w:val="both"/>
            </w:pPr>
            <w:r w:rsidRPr="00CF6FF0">
              <w:t>3) удельный вес численности детей от 3 до 7 лет, которым предоставлена возможность получать услуги дошкольного образования, в общей численности детей соответствующего возраста;</w:t>
            </w:r>
          </w:p>
          <w:p w:rsidR="00CF6FF0" w:rsidRPr="00CF6FF0" w:rsidRDefault="00CF6FF0">
            <w:pPr>
              <w:pStyle w:val="ConsPlusNormal"/>
              <w:jc w:val="both"/>
            </w:pPr>
            <w:r w:rsidRPr="00CF6FF0">
              <w:t>4) 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CF6FF0" w:rsidRPr="00CF6FF0" w:rsidRDefault="00CF6FF0">
            <w:pPr>
              <w:pStyle w:val="ConsPlusNormal"/>
              <w:jc w:val="both"/>
            </w:pPr>
            <w:r w:rsidRPr="00CF6FF0">
              <w:t xml:space="preserve">5) количество дополнительных мест в дошкольных организациях для детей в возрасте от 2 месяцев до 3 лет, созданных в ходе реализации Плана мероприятий по повышению доступности дошкольного образования в Камчатском крае на 2021 - 2024 годы, утвержденного Распоряжением Правительства Камчатского края от 22.05.2018 </w:t>
            </w:r>
            <w:r>
              <w:t>№</w:t>
            </w:r>
            <w:r w:rsidRPr="00CF6FF0">
              <w:t xml:space="preserve"> 219-РП;</w:t>
            </w:r>
          </w:p>
          <w:p w:rsidR="00CF6FF0" w:rsidRPr="00CF6FF0" w:rsidRDefault="00CF6FF0">
            <w:pPr>
              <w:pStyle w:val="ConsPlusNormal"/>
              <w:jc w:val="both"/>
            </w:pPr>
            <w:r w:rsidRPr="00CF6FF0">
              <w:t>6) 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p w:rsidR="00CF6FF0" w:rsidRPr="00CF6FF0" w:rsidRDefault="00CF6FF0">
            <w:pPr>
              <w:pStyle w:val="ConsPlusNormal"/>
              <w:jc w:val="both"/>
            </w:pPr>
            <w:r w:rsidRPr="00CF6FF0">
              <w:t>7) 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единого государственного экзамена;</w:t>
            </w:r>
          </w:p>
          <w:p w:rsidR="00CF6FF0" w:rsidRPr="00CF6FF0" w:rsidRDefault="00CF6FF0">
            <w:pPr>
              <w:pStyle w:val="ConsPlusNormal"/>
              <w:jc w:val="both"/>
            </w:pPr>
            <w:r w:rsidRPr="00CF6FF0">
              <w:t xml:space="preserve">8) удельный вес численности обучающихся муниципальных </w:t>
            </w:r>
            <w:r w:rsidRPr="00CF6FF0">
              <w:lastRenderedPageBreak/>
              <w:t>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w:t>
            </w:r>
          </w:p>
          <w:p w:rsidR="00CF6FF0" w:rsidRPr="00CF6FF0" w:rsidRDefault="00CF6FF0">
            <w:pPr>
              <w:pStyle w:val="ConsPlusNormal"/>
              <w:jc w:val="both"/>
            </w:pPr>
            <w:r w:rsidRPr="00CF6FF0">
              <w:t>9) доля выпускников муниципальных общеобразовательных организаций, не получивших аттестат о среднем общем образовании;</w:t>
            </w:r>
          </w:p>
          <w:p w:rsidR="00CF6FF0" w:rsidRPr="00CF6FF0" w:rsidRDefault="00CF6FF0">
            <w:pPr>
              <w:pStyle w:val="ConsPlusNormal"/>
              <w:jc w:val="both"/>
            </w:pPr>
            <w:r w:rsidRPr="00CF6FF0">
              <w:t>10) удельный вес численности детей-инвалидов, обучающихся по программам общего образования на дому с использованием дистанционных образовательных технологий, в общей численности детей-инвалидов, которым не противопоказано обучение;</w:t>
            </w:r>
          </w:p>
          <w:p w:rsidR="00CF6FF0" w:rsidRPr="00CF6FF0" w:rsidRDefault="00CF6FF0">
            <w:pPr>
              <w:pStyle w:val="ConsPlusNormal"/>
              <w:jc w:val="both"/>
            </w:pPr>
            <w:r w:rsidRPr="00CF6FF0">
              <w:t>11) 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численности обучающихся в общеобразовательных организациях;</w:t>
            </w:r>
          </w:p>
          <w:p w:rsidR="00CF6FF0" w:rsidRPr="00CF6FF0" w:rsidRDefault="00CF6FF0">
            <w:pPr>
              <w:pStyle w:val="ConsPlusNormal"/>
              <w:jc w:val="both"/>
            </w:pPr>
            <w:r w:rsidRPr="00CF6FF0">
              <w:t>12) удельный вес численности обучающихся, занимающихся в первую смену, в общей численности обучающихся общеобразовательных организаций;</w:t>
            </w:r>
          </w:p>
          <w:p w:rsidR="00CF6FF0" w:rsidRPr="00CF6FF0" w:rsidRDefault="00CF6FF0">
            <w:pPr>
              <w:pStyle w:val="ConsPlusNormal"/>
              <w:jc w:val="both"/>
            </w:pPr>
            <w:r w:rsidRPr="00CF6FF0">
              <w:t>13) удельный вес численности учителей общеобразовательных организаций в возрасте до 35 лет в общей численности учителей общеобразовательных организаций;</w:t>
            </w:r>
          </w:p>
          <w:p w:rsidR="00CF6FF0" w:rsidRPr="00CF6FF0" w:rsidRDefault="00CF6FF0">
            <w:pPr>
              <w:pStyle w:val="ConsPlusNormal"/>
              <w:jc w:val="both"/>
            </w:pPr>
            <w:r w:rsidRPr="00CF6FF0">
              <w:t>14) удельный вес руководящих и педагогических работников общеобразовательных организаций, прошедших повышение квалификации в соответствии с федеральными государственными образовательными стандартами, в общей численности руководящих и педагогических работников общеобразовательных организаций;</w:t>
            </w:r>
          </w:p>
          <w:p w:rsidR="00CF6FF0" w:rsidRPr="00CF6FF0" w:rsidRDefault="00CF6FF0">
            <w:pPr>
              <w:pStyle w:val="ConsPlusNormal"/>
              <w:jc w:val="both"/>
            </w:pPr>
            <w:r w:rsidRPr="00CF6FF0">
              <w:t>15)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образовательных организациях общего образования в Усть-Камчатском муниципальном районе;</w:t>
            </w:r>
          </w:p>
          <w:p w:rsidR="00CF6FF0" w:rsidRPr="00CF6FF0" w:rsidRDefault="00CF6FF0">
            <w:pPr>
              <w:pStyle w:val="ConsPlusNormal"/>
              <w:jc w:val="both"/>
            </w:pPr>
            <w:r w:rsidRPr="00CF6FF0">
              <w:t>16) 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Камчатском крае;</w:t>
            </w:r>
          </w:p>
          <w:p w:rsidR="00CF6FF0" w:rsidRPr="00CF6FF0" w:rsidRDefault="00CF6FF0">
            <w:pPr>
              <w:pStyle w:val="ConsPlusNormal"/>
              <w:jc w:val="both"/>
            </w:pPr>
            <w:r w:rsidRPr="00CF6FF0">
              <w:t>17) удельный вес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p w:rsidR="00CF6FF0" w:rsidRPr="00CF6FF0" w:rsidRDefault="00CF6FF0">
            <w:pPr>
              <w:pStyle w:val="ConsPlusNormal"/>
              <w:jc w:val="both"/>
            </w:pPr>
            <w:r w:rsidRPr="00CF6FF0">
              <w:t>18) 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p w:rsidR="00CF6FF0" w:rsidRPr="00CF6FF0" w:rsidRDefault="00CF6FF0">
            <w:pPr>
              <w:pStyle w:val="ConsPlusNormal"/>
              <w:jc w:val="both"/>
            </w:pPr>
            <w:r w:rsidRPr="00CF6FF0">
              <w:t>19) 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p w:rsidR="00CF6FF0" w:rsidRPr="00CF6FF0" w:rsidRDefault="00CF6FF0">
            <w:pPr>
              <w:pStyle w:val="ConsPlusNormal"/>
              <w:jc w:val="both"/>
            </w:pPr>
            <w:r w:rsidRPr="00CF6FF0">
              <w:t xml:space="preserve">20) число созданных новых мест в общеобразовательных </w:t>
            </w:r>
            <w:r w:rsidRPr="00CF6FF0">
              <w:lastRenderedPageBreak/>
              <w:t>организациях, расположенных в сельской местности и поселках городского типа, нарастающим итогом;</w:t>
            </w:r>
          </w:p>
          <w:p w:rsidR="00CF6FF0" w:rsidRPr="00CF6FF0" w:rsidRDefault="00CF6FF0">
            <w:pPr>
              <w:pStyle w:val="ConsPlusNormal"/>
              <w:jc w:val="both"/>
            </w:pPr>
            <w:r w:rsidRPr="00CF6FF0">
              <w:t>21) доля детей в возрасте от 5 до 18 лет, охваченных дополнительным образованием;</w:t>
            </w:r>
          </w:p>
          <w:p w:rsidR="00CF6FF0" w:rsidRPr="00CF6FF0" w:rsidRDefault="00CF6FF0">
            <w:pPr>
              <w:pStyle w:val="ConsPlusNormal"/>
              <w:jc w:val="both"/>
            </w:pPr>
            <w:r w:rsidRPr="00CF6FF0">
              <w:t>22) численность воспитанников в возрасте до 3 лет, посещающих муниципальные организации, осуществляющие образовательную деятельность по образовательным программам дошкольного образования, присмотр и уход;</w:t>
            </w:r>
          </w:p>
          <w:p w:rsidR="00CF6FF0" w:rsidRPr="00CF6FF0" w:rsidRDefault="00CF6FF0">
            <w:pPr>
              <w:pStyle w:val="ConsPlusNormal"/>
              <w:jc w:val="both"/>
            </w:pPr>
            <w:r w:rsidRPr="00CF6FF0">
              <w:t>23) доля детей и подростков, участвующих во всех формах отдыха, оздоровления и занятости (к общему числу детей школьного возраста);</w:t>
            </w:r>
          </w:p>
          <w:p w:rsidR="00CF6FF0" w:rsidRPr="00CF6FF0" w:rsidRDefault="00CF6FF0">
            <w:pPr>
              <w:pStyle w:val="ConsPlusNormal"/>
              <w:jc w:val="both"/>
            </w:pPr>
            <w:r w:rsidRPr="00CF6FF0">
              <w:t>24) доля детей и подростков группы риска, а также находящихся в трудной жизненной ситуации, участвующих во всех формах отдыха и оздоровления к общему числу детей, находящихся в трудной жизненной ситуации;</w:t>
            </w:r>
          </w:p>
          <w:p w:rsidR="00CF6FF0" w:rsidRPr="00CF6FF0" w:rsidRDefault="00CF6FF0">
            <w:pPr>
              <w:pStyle w:val="ConsPlusNormal"/>
              <w:jc w:val="both"/>
            </w:pPr>
            <w:r w:rsidRPr="00CF6FF0">
              <w:t>25) доля детей в возрасте от 5 до 18 лет, использующих сертификаты дополнительного образования в численности детей от 5 до 18 лет, проживающих на территории муниципалитета.</w:t>
            </w:r>
          </w:p>
        </w:tc>
      </w:tr>
      <w:tr w:rsidR="00CF6FF0" w:rsidRPr="00CF6FF0">
        <w:tc>
          <w:tcPr>
            <w:tcW w:w="9071" w:type="dxa"/>
            <w:gridSpan w:val="2"/>
            <w:tcBorders>
              <w:top w:val="nil"/>
              <w:left w:val="nil"/>
              <w:bottom w:val="nil"/>
              <w:right w:val="nil"/>
            </w:tcBorders>
          </w:tcPr>
          <w:p w:rsidR="00CF6FF0" w:rsidRPr="00CF6FF0" w:rsidRDefault="00CF6FF0">
            <w:pPr>
              <w:pStyle w:val="ConsPlusNormal"/>
              <w:jc w:val="both"/>
            </w:pPr>
            <w:r w:rsidRPr="00CF6FF0">
              <w:lastRenderedPageBreak/>
              <w:t xml:space="preserve">(в ред. Постановлений Администрации Усть-Камчатского муниципального района Камчатского края от 24.04.2019 </w:t>
            </w:r>
            <w:hyperlink r:id="rId6">
              <w:r>
                <w:t>№</w:t>
              </w:r>
              <w:r w:rsidRPr="00CF6FF0">
                <w:t xml:space="preserve"> 206</w:t>
              </w:r>
            </w:hyperlink>
            <w:r w:rsidRPr="00CF6FF0">
              <w:t xml:space="preserve">, от 04.03.2020 </w:t>
            </w:r>
            <w:hyperlink r:id="rId7">
              <w:r>
                <w:t>№</w:t>
              </w:r>
              <w:r w:rsidRPr="00CF6FF0">
                <w:t xml:space="preserve"> 138</w:t>
              </w:r>
            </w:hyperlink>
            <w:r w:rsidRPr="00CF6FF0">
              <w:t xml:space="preserve">, от 16.02.2022 </w:t>
            </w:r>
            <w:hyperlink r:id="rId8">
              <w:r>
                <w:t>№</w:t>
              </w:r>
              <w:r w:rsidRPr="00CF6FF0">
                <w:t xml:space="preserve"> 65</w:t>
              </w:r>
            </w:hyperlink>
            <w:r w:rsidRPr="00CF6FF0">
              <w:t xml:space="preserve">, от 27.06.2022 </w:t>
            </w:r>
            <w:hyperlink r:id="rId9">
              <w:r>
                <w:t>№</w:t>
              </w:r>
              <w:r w:rsidRPr="00CF6FF0">
                <w:t xml:space="preserve"> 233</w:t>
              </w:r>
            </w:hyperlink>
            <w:r w:rsidRPr="00CF6FF0">
              <w:t>)</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Этапы и сроки реализации Программы</w:t>
            </w:r>
          </w:p>
        </w:tc>
        <w:tc>
          <w:tcPr>
            <w:tcW w:w="6463" w:type="dxa"/>
            <w:tcBorders>
              <w:top w:val="nil"/>
              <w:left w:val="nil"/>
              <w:bottom w:val="nil"/>
              <w:right w:val="nil"/>
            </w:tcBorders>
          </w:tcPr>
          <w:p w:rsidR="00CF6FF0" w:rsidRPr="00CF6FF0" w:rsidRDefault="00CF6FF0" w:rsidP="007173E2">
            <w:pPr>
              <w:pStyle w:val="ConsPlusNormal"/>
              <w:jc w:val="both"/>
            </w:pPr>
            <w:r w:rsidRPr="00CF6FF0">
              <w:t>в один этап с 202</w:t>
            </w:r>
            <w:r w:rsidR="007173E2">
              <w:t>1</w:t>
            </w:r>
            <w:r w:rsidRPr="00CF6FF0">
              <w:t xml:space="preserve"> года по 202</w:t>
            </w:r>
            <w:r w:rsidR="007173E2">
              <w:t>6</w:t>
            </w:r>
            <w:r w:rsidRPr="00CF6FF0">
              <w:t xml:space="preserve"> год</w:t>
            </w:r>
          </w:p>
        </w:tc>
      </w:tr>
      <w:tr w:rsidR="00CF6FF0" w:rsidRPr="00CF6FF0">
        <w:tc>
          <w:tcPr>
            <w:tcW w:w="9071" w:type="dxa"/>
            <w:gridSpan w:val="2"/>
            <w:tcBorders>
              <w:top w:val="nil"/>
              <w:left w:val="nil"/>
              <w:bottom w:val="nil"/>
              <w:right w:val="nil"/>
            </w:tcBorders>
          </w:tcPr>
          <w:p w:rsidR="00CF6FF0" w:rsidRPr="00CF6FF0" w:rsidRDefault="00CF6FF0">
            <w:pPr>
              <w:pStyle w:val="ConsPlusNormal"/>
              <w:jc w:val="both"/>
            </w:pPr>
            <w:r w:rsidRPr="00CF6FF0">
              <w:t xml:space="preserve">(в ред. </w:t>
            </w:r>
            <w:hyperlink r:id="rId10">
              <w:r w:rsidRPr="00CF6FF0">
                <w:t>Постановления</w:t>
              </w:r>
            </w:hyperlink>
            <w:r w:rsidRPr="00CF6FF0">
              <w:t xml:space="preserve"> Администрации Усть-Камчатского муниципального района Камчатского края от 27.06.2022 </w:t>
            </w:r>
            <w:r>
              <w:t>№</w:t>
            </w:r>
            <w:r w:rsidRPr="00CF6FF0">
              <w:t xml:space="preserve"> 233)</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Объемы бюджетных ассигнований Программы</w:t>
            </w:r>
          </w:p>
        </w:tc>
        <w:tc>
          <w:tcPr>
            <w:tcW w:w="6463" w:type="dxa"/>
            <w:tcBorders>
              <w:top w:val="nil"/>
              <w:left w:val="nil"/>
              <w:bottom w:val="nil"/>
              <w:right w:val="nil"/>
            </w:tcBorders>
          </w:tcPr>
          <w:p w:rsidR="00CF6FF0" w:rsidRPr="00CF6FF0" w:rsidRDefault="00CF6FF0">
            <w:pPr>
              <w:pStyle w:val="ConsPlusNormal"/>
              <w:jc w:val="both"/>
            </w:pPr>
            <w:r w:rsidRPr="00CF6FF0">
              <w:t xml:space="preserve">Объем финансового обеспечения Программы составляет </w:t>
            </w:r>
            <w:r w:rsidR="007173E2">
              <w:t>3</w:t>
            </w:r>
            <w:r w:rsidR="007173E2" w:rsidRPr="004B0A5C">
              <w:rPr>
                <w:sz w:val="28"/>
                <w:szCs w:val="28"/>
              </w:rPr>
              <w:t> </w:t>
            </w:r>
            <w:r w:rsidR="007173E2">
              <w:t>704</w:t>
            </w:r>
            <w:r w:rsidRPr="00CF6FF0">
              <w:t xml:space="preserve"> </w:t>
            </w:r>
            <w:r w:rsidR="007173E2">
              <w:t>804</w:t>
            </w:r>
            <w:r w:rsidRPr="00CF6FF0">
              <w:t xml:space="preserve"> </w:t>
            </w:r>
            <w:r w:rsidR="007173E2">
              <w:t>271</w:t>
            </w:r>
            <w:r w:rsidRPr="00CF6FF0">
              <w:t>,</w:t>
            </w:r>
            <w:r w:rsidR="007173E2">
              <w:t>25</w:t>
            </w:r>
            <w:r w:rsidRPr="00CF6FF0">
              <w:t xml:space="preserve"> рубл</w:t>
            </w:r>
            <w:r w:rsidR="007173E2">
              <w:t>ь</w:t>
            </w:r>
            <w:r w:rsidRPr="00CF6FF0">
              <w:t>, из них:</w:t>
            </w:r>
          </w:p>
          <w:p w:rsidR="00CF6FF0" w:rsidRPr="00CF6FF0" w:rsidRDefault="00CF6FF0">
            <w:pPr>
              <w:pStyle w:val="ConsPlusNormal"/>
              <w:jc w:val="both"/>
            </w:pPr>
            <w:r w:rsidRPr="00CF6FF0">
              <w:t xml:space="preserve">1) за счет средств федерального бюджета (по согласованию) - </w:t>
            </w:r>
            <w:r w:rsidR="007173E2">
              <w:t>90</w:t>
            </w:r>
            <w:r w:rsidRPr="00CF6FF0">
              <w:t xml:space="preserve"> </w:t>
            </w:r>
            <w:r w:rsidR="007173E2">
              <w:t>568</w:t>
            </w:r>
            <w:r w:rsidRPr="00CF6FF0">
              <w:t xml:space="preserve"> </w:t>
            </w:r>
            <w:r w:rsidR="007173E2">
              <w:t>385</w:t>
            </w:r>
            <w:r w:rsidRPr="00CF6FF0">
              <w:t>,</w:t>
            </w:r>
            <w:r w:rsidR="007173E2">
              <w:t>69</w:t>
            </w:r>
            <w:r w:rsidRPr="00CF6FF0">
              <w:t xml:space="preserve"> рублей, в том числе по годам реализации:</w:t>
            </w:r>
          </w:p>
          <w:p w:rsidR="00CF6FF0" w:rsidRPr="00CF6FF0" w:rsidRDefault="00CF6FF0">
            <w:pPr>
              <w:pStyle w:val="ConsPlusNormal"/>
              <w:jc w:val="both"/>
            </w:pPr>
            <w:r w:rsidRPr="00CF6FF0">
              <w:t>202</w:t>
            </w:r>
            <w:r w:rsidR="007173E2">
              <w:t>2</w:t>
            </w:r>
            <w:r w:rsidRPr="00CF6FF0">
              <w:t xml:space="preserve"> год - </w:t>
            </w:r>
            <w:r w:rsidR="007173E2">
              <w:t>7</w:t>
            </w:r>
            <w:r w:rsidRPr="00CF6FF0">
              <w:t xml:space="preserve"> </w:t>
            </w:r>
            <w:r w:rsidR="007173E2">
              <w:t>000</w:t>
            </w:r>
            <w:r w:rsidRPr="00CF6FF0">
              <w:t xml:space="preserve"> </w:t>
            </w:r>
            <w:r w:rsidR="007173E2">
              <w:t>685</w:t>
            </w:r>
            <w:r w:rsidRPr="00CF6FF0">
              <w:t>,</w:t>
            </w:r>
            <w:r w:rsidR="007173E2">
              <w:t>69</w:t>
            </w:r>
            <w:r w:rsidRPr="00CF6FF0">
              <w:t xml:space="preserve"> рублей;</w:t>
            </w:r>
          </w:p>
          <w:p w:rsidR="00CF6FF0" w:rsidRPr="00CF6FF0" w:rsidRDefault="00CF6FF0">
            <w:pPr>
              <w:pStyle w:val="ConsPlusNormal"/>
              <w:jc w:val="both"/>
            </w:pPr>
            <w:r w:rsidRPr="00CF6FF0">
              <w:t>202</w:t>
            </w:r>
            <w:r w:rsidR="007173E2">
              <w:t>3</w:t>
            </w:r>
            <w:r w:rsidRPr="00CF6FF0">
              <w:t xml:space="preserve"> год - </w:t>
            </w:r>
            <w:r w:rsidR="007173E2">
              <w:t>9</w:t>
            </w:r>
            <w:r w:rsidRPr="00CF6FF0">
              <w:t xml:space="preserve"> </w:t>
            </w:r>
            <w:r w:rsidR="007173E2">
              <w:t>765</w:t>
            </w:r>
            <w:r w:rsidRPr="00CF6FF0">
              <w:t xml:space="preserve"> </w:t>
            </w:r>
            <w:r w:rsidR="007173E2">
              <w:t>0</w:t>
            </w:r>
            <w:r w:rsidRPr="00CF6FF0">
              <w:t>00,00 рублей;</w:t>
            </w:r>
          </w:p>
          <w:p w:rsidR="00CF6FF0" w:rsidRPr="00CF6FF0" w:rsidRDefault="00CF6FF0">
            <w:pPr>
              <w:pStyle w:val="ConsPlusNormal"/>
              <w:jc w:val="both"/>
            </w:pPr>
            <w:r w:rsidRPr="00CF6FF0">
              <w:t>202</w:t>
            </w:r>
            <w:r w:rsidR="007173E2">
              <w:t>4</w:t>
            </w:r>
            <w:r w:rsidRPr="00CF6FF0">
              <w:t xml:space="preserve"> год - </w:t>
            </w:r>
            <w:r w:rsidR="007173E2">
              <w:t>24</w:t>
            </w:r>
            <w:r w:rsidRPr="00CF6FF0">
              <w:t xml:space="preserve"> </w:t>
            </w:r>
            <w:r w:rsidR="007173E2">
              <w:t>600</w:t>
            </w:r>
            <w:r w:rsidRPr="00CF6FF0">
              <w:t xml:space="preserve"> </w:t>
            </w:r>
            <w:r w:rsidR="007173E2">
              <w:t>9</w:t>
            </w:r>
            <w:r w:rsidRPr="00CF6FF0">
              <w:t>00,00 рублей;</w:t>
            </w:r>
          </w:p>
          <w:p w:rsidR="00CF6FF0" w:rsidRDefault="00CF6FF0">
            <w:pPr>
              <w:pStyle w:val="ConsPlusNormal"/>
              <w:jc w:val="both"/>
            </w:pPr>
            <w:r w:rsidRPr="00CF6FF0">
              <w:t>202</w:t>
            </w:r>
            <w:r w:rsidR="007173E2">
              <w:t>5</w:t>
            </w:r>
            <w:r w:rsidRPr="00CF6FF0">
              <w:t xml:space="preserve"> год - </w:t>
            </w:r>
            <w:r w:rsidR="007173E2">
              <w:t>24</w:t>
            </w:r>
            <w:r w:rsidR="007173E2" w:rsidRPr="00CF6FF0">
              <w:t xml:space="preserve"> </w:t>
            </w:r>
            <w:r w:rsidR="007173E2">
              <w:t>600</w:t>
            </w:r>
            <w:r w:rsidR="007173E2" w:rsidRPr="00CF6FF0">
              <w:t xml:space="preserve"> </w:t>
            </w:r>
            <w:r w:rsidR="007173E2">
              <w:t>9</w:t>
            </w:r>
            <w:r w:rsidR="007173E2" w:rsidRPr="00CF6FF0">
              <w:t>00,00 рублей;</w:t>
            </w:r>
          </w:p>
          <w:p w:rsidR="007173E2" w:rsidRPr="00CF6FF0" w:rsidRDefault="007173E2">
            <w:pPr>
              <w:pStyle w:val="ConsPlusNormal"/>
              <w:jc w:val="both"/>
            </w:pPr>
            <w:r w:rsidRPr="00CF6FF0">
              <w:t>202</w:t>
            </w:r>
            <w:r>
              <w:t>6</w:t>
            </w:r>
            <w:r w:rsidRPr="00CF6FF0">
              <w:t xml:space="preserve"> год - </w:t>
            </w:r>
            <w:r>
              <w:t>24</w:t>
            </w:r>
            <w:r w:rsidRPr="00CF6FF0">
              <w:t xml:space="preserve"> </w:t>
            </w:r>
            <w:r>
              <w:t>600</w:t>
            </w:r>
            <w:r w:rsidRPr="00CF6FF0">
              <w:t xml:space="preserve"> </w:t>
            </w:r>
            <w:r>
              <w:t>9</w:t>
            </w:r>
            <w:r w:rsidRPr="00CF6FF0">
              <w:t>00,00 рублей;</w:t>
            </w:r>
          </w:p>
          <w:p w:rsidR="00CF6FF0" w:rsidRPr="00CF6FF0" w:rsidRDefault="00CF6FF0">
            <w:pPr>
              <w:pStyle w:val="ConsPlusNormal"/>
              <w:jc w:val="both"/>
            </w:pPr>
            <w:r w:rsidRPr="00CF6FF0">
              <w:t xml:space="preserve">2) за счет средств краевого бюджета (по согласованию) - </w:t>
            </w:r>
            <w:r w:rsidR="007173E2" w:rsidRPr="007173E2">
              <w:rPr>
                <w:szCs w:val="24"/>
              </w:rPr>
              <w:t>1</w:t>
            </w:r>
            <w:r w:rsidR="007173E2">
              <w:rPr>
                <w:szCs w:val="24"/>
              </w:rPr>
              <w:t> </w:t>
            </w:r>
            <w:r w:rsidR="007173E2" w:rsidRPr="007173E2">
              <w:rPr>
                <w:szCs w:val="24"/>
              </w:rPr>
              <w:t>913</w:t>
            </w:r>
            <w:r w:rsidR="007173E2" w:rsidRPr="007173E2">
              <w:rPr>
                <w:szCs w:val="24"/>
              </w:rPr>
              <w:t> </w:t>
            </w:r>
            <w:r w:rsidR="007173E2">
              <w:rPr>
                <w:szCs w:val="24"/>
              </w:rPr>
              <w:t>510</w:t>
            </w:r>
            <w:r w:rsidRPr="00CF6FF0">
              <w:t xml:space="preserve"> </w:t>
            </w:r>
            <w:r w:rsidR="007173E2">
              <w:t>963</w:t>
            </w:r>
            <w:r w:rsidRPr="00CF6FF0">
              <w:t>,</w:t>
            </w:r>
            <w:r w:rsidR="007173E2">
              <w:t>00</w:t>
            </w:r>
            <w:r w:rsidRPr="00CF6FF0">
              <w:t xml:space="preserve"> рубля, в том числе по годам реализации:</w:t>
            </w:r>
          </w:p>
          <w:p w:rsidR="00CF6FF0" w:rsidRPr="00CF6FF0" w:rsidRDefault="00CF6FF0">
            <w:pPr>
              <w:pStyle w:val="ConsPlusNormal"/>
              <w:jc w:val="both"/>
            </w:pPr>
            <w:r w:rsidRPr="00CF6FF0">
              <w:t>202</w:t>
            </w:r>
            <w:r w:rsidR="007173E2">
              <w:t>2</w:t>
            </w:r>
            <w:r w:rsidRPr="00CF6FF0">
              <w:t xml:space="preserve"> год - </w:t>
            </w:r>
            <w:r w:rsidR="007173E2">
              <w:t>1</w:t>
            </w:r>
            <w:r w:rsidRPr="00CF6FF0">
              <w:t xml:space="preserve">8 </w:t>
            </w:r>
            <w:r w:rsidR="007173E2">
              <w:t>266</w:t>
            </w:r>
            <w:r w:rsidRPr="00CF6FF0">
              <w:t xml:space="preserve"> </w:t>
            </w:r>
            <w:r w:rsidR="007173E2">
              <w:t>018</w:t>
            </w:r>
            <w:r w:rsidRPr="00CF6FF0">
              <w:t>,</w:t>
            </w:r>
            <w:r w:rsidR="007173E2">
              <w:t>27</w:t>
            </w:r>
            <w:r w:rsidRPr="00CF6FF0">
              <w:t xml:space="preserve"> рублей;</w:t>
            </w:r>
          </w:p>
          <w:p w:rsidR="00CF6FF0" w:rsidRPr="00CF6FF0" w:rsidRDefault="00CF6FF0">
            <w:pPr>
              <w:pStyle w:val="ConsPlusNormal"/>
              <w:jc w:val="both"/>
            </w:pPr>
            <w:r w:rsidRPr="00CF6FF0">
              <w:t>202</w:t>
            </w:r>
            <w:r w:rsidR="007173E2">
              <w:t>3</w:t>
            </w:r>
            <w:r w:rsidRPr="00CF6FF0">
              <w:t xml:space="preserve"> год - </w:t>
            </w:r>
            <w:r w:rsidR="007173E2">
              <w:t>9</w:t>
            </w:r>
            <w:r w:rsidRPr="00CF6FF0">
              <w:t xml:space="preserve"> </w:t>
            </w:r>
            <w:r w:rsidR="007173E2">
              <w:t>557</w:t>
            </w:r>
            <w:r w:rsidRPr="00CF6FF0">
              <w:t xml:space="preserve"> </w:t>
            </w:r>
            <w:r w:rsidR="007173E2">
              <w:t>680</w:t>
            </w:r>
            <w:r w:rsidRPr="00CF6FF0">
              <w:t>,</w:t>
            </w:r>
            <w:r w:rsidR="007173E2">
              <w:t>36</w:t>
            </w:r>
            <w:r w:rsidRPr="00CF6FF0">
              <w:t xml:space="preserve"> рублей;</w:t>
            </w:r>
          </w:p>
          <w:p w:rsidR="00CF6FF0" w:rsidRPr="00CF6FF0" w:rsidRDefault="00CF6FF0">
            <w:pPr>
              <w:pStyle w:val="ConsPlusNormal"/>
              <w:jc w:val="both"/>
            </w:pPr>
            <w:r w:rsidRPr="00CF6FF0">
              <w:t>202</w:t>
            </w:r>
            <w:r w:rsidR="007173E2">
              <w:t>4</w:t>
            </w:r>
            <w:r w:rsidRPr="00CF6FF0">
              <w:t xml:space="preserve"> год - </w:t>
            </w:r>
            <w:r w:rsidR="007173E2">
              <w:t>630 066 680</w:t>
            </w:r>
            <w:r w:rsidRPr="00CF6FF0">
              <w:t>,3</w:t>
            </w:r>
            <w:r w:rsidR="007173E2">
              <w:t>7</w:t>
            </w:r>
            <w:r w:rsidRPr="00CF6FF0">
              <w:t xml:space="preserve"> рублей;</w:t>
            </w:r>
          </w:p>
          <w:p w:rsidR="00CF6FF0" w:rsidRDefault="00CF6FF0">
            <w:pPr>
              <w:pStyle w:val="ConsPlusNormal"/>
              <w:jc w:val="both"/>
            </w:pPr>
            <w:r w:rsidRPr="00CF6FF0">
              <w:t>202</w:t>
            </w:r>
            <w:r w:rsidR="007173E2">
              <w:t>5</w:t>
            </w:r>
            <w:r w:rsidRPr="00CF6FF0">
              <w:t xml:space="preserve"> год - </w:t>
            </w:r>
            <w:r w:rsidR="007173E2">
              <w:t>627 810 292</w:t>
            </w:r>
            <w:r w:rsidRPr="00CF6FF0">
              <w:t>,</w:t>
            </w:r>
            <w:r w:rsidR="007173E2">
              <w:t>00</w:t>
            </w:r>
            <w:r w:rsidRPr="00CF6FF0">
              <w:t xml:space="preserve"> рубл</w:t>
            </w:r>
            <w:r w:rsidR="007173E2">
              <w:t>я</w:t>
            </w:r>
            <w:r w:rsidRPr="00CF6FF0">
              <w:t>;</w:t>
            </w:r>
          </w:p>
          <w:p w:rsidR="007173E2" w:rsidRPr="00CF6FF0" w:rsidRDefault="007173E2">
            <w:pPr>
              <w:pStyle w:val="ConsPlusNormal"/>
              <w:jc w:val="both"/>
            </w:pPr>
            <w:r w:rsidRPr="00CF6FF0">
              <w:t>202</w:t>
            </w:r>
            <w:r>
              <w:t>6</w:t>
            </w:r>
            <w:r w:rsidRPr="00CF6FF0">
              <w:t xml:space="preserve"> год - </w:t>
            </w:r>
            <w:r>
              <w:t>627</w:t>
            </w:r>
            <w:r w:rsidRPr="00CF6FF0">
              <w:t xml:space="preserve"> </w:t>
            </w:r>
            <w:r>
              <w:t>810</w:t>
            </w:r>
            <w:r w:rsidRPr="00CF6FF0">
              <w:t xml:space="preserve"> </w:t>
            </w:r>
            <w:r>
              <w:t>292,00 рубля;</w:t>
            </w:r>
          </w:p>
          <w:p w:rsidR="00CF6FF0" w:rsidRPr="00CF6FF0" w:rsidRDefault="00CF6FF0">
            <w:pPr>
              <w:pStyle w:val="ConsPlusNormal"/>
              <w:jc w:val="both"/>
            </w:pPr>
            <w:r w:rsidRPr="00CF6FF0">
              <w:t xml:space="preserve">3) за счет средств районного бюджета </w:t>
            </w:r>
            <w:r w:rsidR="000A4DF0">
              <w:t>–</w:t>
            </w:r>
            <w:r w:rsidRPr="00CF6FF0">
              <w:t xml:space="preserve"> </w:t>
            </w:r>
            <w:r w:rsidR="000A4DF0">
              <w:t>1 700 724</w:t>
            </w:r>
            <w:r w:rsidRPr="00CF6FF0">
              <w:t xml:space="preserve"> </w:t>
            </w:r>
            <w:r w:rsidR="000A4DF0">
              <w:t>922</w:t>
            </w:r>
            <w:r w:rsidRPr="00CF6FF0">
              <w:t>,</w:t>
            </w:r>
            <w:r w:rsidR="000A4DF0">
              <w:t>56</w:t>
            </w:r>
            <w:r w:rsidRPr="00CF6FF0">
              <w:t xml:space="preserve"> рубля, в том числе по годам реализации:</w:t>
            </w:r>
          </w:p>
          <w:p w:rsidR="00CF6FF0" w:rsidRPr="00CF6FF0" w:rsidRDefault="00CF6FF0">
            <w:pPr>
              <w:pStyle w:val="ConsPlusNormal"/>
              <w:jc w:val="both"/>
            </w:pPr>
            <w:r w:rsidRPr="00CF6FF0">
              <w:t>202</w:t>
            </w:r>
            <w:r w:rsidR="000A4DF0">
              <w:t>2</w:t>
            </w:r>
            <w:r w:rsidRPr="00CF6FF0">
              <w:t xml:space="preserve"> год - </w:t>
            </w:r>
            <w:r w:rsidR="000A4DF0">
              <w:t>32 871 557</w:t>
            </w:r>
            <w:r w:rsidRPr="00CF6FF0">
              <w:t>,</w:t>
            </w:r>
            <w:r w:rsidR="000A4DF0">
              <w:t>56</w:t>
            </w:r>
            <w:r w:rsidRPr="00CF6FF0">
              <w:t xml:space="preserve"> рубл</w:t>
            </w:r>
            <w:r w:rsidR="000A4DF0">
              <w:t>ей</w:t>
            </w:r>
            <w:r w:rsidRPr="00CF6FF0">
              <w:t>;</w:t>
            </w:r>
          </w:p>
          <w:p w:rsidR="00CF6FF0" w:rsidRPr="00CF6FF0" w:rsidRDefault="00CF6FF0">
            <w:pPr>
              <w:pStyle w:val="ConsPlusNormal"/>
              <w:jc w:val="both"/>
            </w:pPr>
            <w:r w:rsidRPr="00CF6FF0">
              <w:t>202</w:t>
            </w:r>
            <w:r w:rsidR="000A4DF0">
              <w:t>3</w:t>
            </w:r>
            <w:r w:rsidRPr="00CF6FF0">
              <w:t xml:space="preserve"> год - </w:t>
            </w:r>
            <w:r w:rsidR="000A4DF0">
              <w:t>23</w:t>
            </w:r>
            <w:r w:rsidRPr="00CF6FF0">
              <w:t xml:space="preserve"> </w:t>
            </w:r>
            <w:r w:rsidR="000A4DF0">
              <w:t>887</w:t>
            </w:r>
            <w:r w:rsidRPr="00CF6FF0">
              <w:t xml:space="preserve"> </w:t>
            </w:r>
            <w:r w:rsidR="000A4DF0">
              <w:t>317</w:t>
            </w:r>
            <w:r w:rsidRPr="00CF6FF0">
              <w:t>,</w:t>
            </w:r>
            <w:r w:rsidR="000A4DF0">
              <w:t>00</w:t>
            </w:r>
            <w:r w:rsidRPr="00CF6FF0">
              <w:t xml:space="preserve"> рублей;</w:t>
            </w:r>
          </w:p>
          <w:p w:rsidR="00CF6FF0" w:rsidRPr="00CF6FF0" w:rsidRDefault="00CF6FF0">
            <w:pPr>
              <w:pStyle w:val="ConsPlusNormal"/>
              <w:jc w:val="both"/>
            </w:pPr>
            <w:r w:rsidRPr="00CF6FF0">
              <w:t>202</w:t>
            </w:r>
            <w:r w:rsidR="000A4DF0">
              <w:t>4</w:t>
            </w:r>
            <w:r w:rsidRPr="00CF6FF0">
              <w:t xml:space="preserve"> год - </w:t>
            </w:r>
            <w:r w:rsidR="000A4DF0">
              <w:t>563 612 644</w:t>
            </w:r>
            <w:r w:rsidRPr="00CF6FF0">
              <w:t>,</w:t>
            </w:r>
            <w:r w:rsidR="000A4DF0">
              <w:t>0</w:t>
            </w:r>
            <w:r w:rsidRPr="00CF6FF0">
              <w:t>0 рубл</w:t>
            </w:r>
            <w:r w:rsidR="000A4DF0">
              <w:t>я</w:t>
            </w:r>
            <w:r w:rsidRPr="00CF6FF0">
              <w:t>;</w:t>
            </w:r>
          </w:p>
          <w:p w:rsidR="00CF6FF0" w:rsidRDefault="00CF6FF0" w:rsidP="000A4DF0">
            <w:pPr>
              <w:pStyle w:val="ConsPlusNormal"/>
              <w:jc w:val="both"/>
            </w:pPr>
            <w:r w:rsidRPr="00CF6FF0">
              <w:t>202</w:t>
            </w:r>
            <w:r w:rsidR="000A4DF0">
              <w:t>5 год - 548 211 702,00 рубля;</w:t>
            </w:r>
          </w:p>
          <w:p w:rsidR="000A4DF0" w:rsidRPr="00CF6FF0" w:rsidRDefault="000A4DF0" w:rsidP="000A4DF0">
            <w:pPr>
              <w:pStyle w:val="ConsPlusNormal"/>
              <w:jc w:val="both"/>
            </w:pPr>
            <w:r w:rsidRPr="00CF6FF0">
              <w:lastRenderedPageBreak/>
              <w:t>202</w:t>
            </w:r>
            <w:r>
              <w:t>6</w:t>
            </w:r>
            <w:r w:rsidRPr="00CF6FF0">
              <w:t xml:space="preserve"> год </w:t>
            </w:r>
            <w:r>
              <w:t>–</w:t>
            </w:r>
            <w:r w:rsidRPr="00CF6FF0">
              <w:t xml:space="preserve"> </w:t>
            </w:r>
            <w:r>
              <w:t>532 141</w:t>
            </w:r>
            <w:r w:rsidRPr="00CF6FF0">
              <w:t xml:space="preserve"> </w:t>
            </w:r>
            <w:r>
              <w:t>702,00 рубля.</w:t>
            </w:r>
          </w:p>
          <w:p w:rsidR="000A4DF0" w:rsidRPr="00CF6FF0" w:rsidRDefault="000A4DF0" w:rsidP="000A4DF0">
            <w:pPr>
              <w:pStyle w:val="ConsPlusNormal"/>
              <w:jc w:val="both"/>
            </w:pPr>
          </w:p>
        </w:tc>
      </w:tr>
      <w:tr w:rsidR="00CF6FF0" w:rsidRPr="00CF6FF0">
        <w:tc>
          <w:tcPr>
            <w:tcW w:w="9071" w:type="dxa"/>
            <w:gridSpan w:val="2"/>
            <w:tcBorders>
              <w:top w:val="nil"/>
              <w:left w:val="nil"/>
              <w:bottom w:val="nil"/>
              <w:right w:val="nil"/>
            </w:tcBorders>
          </w:tcPr>
          <w:p w:rsidR="00CF6FF0" w:rsidRPr="00CF6FF0" w:rsidRDefault="00CF6FF0">
            <w:pPr>
              <w:pStyle w:val="ConsPlusNormal"/>
              <w:jc w:val="both"/>
            </w:pPr>
            <w:r w:rsidRPr="00CF6FF0">
              <w:lastRenderedPageBreak/>
              <w:t xml:space="preserve">(в ред. Постановлений Администрации Усть-Камчатского муниципального района Камчатского края от 24.04.2019 </w:t>
            </w:r>
            <w:hyperlink r:id="rId11">
              <w:r>
                <w:t>№</w:t>
              </w:r>
              <w:r w:rsidRPr="00CF6FF0">
                <w:t xml:space="preserve"> 206</w:t>
              </w:r>
            </w:hyperlink>
            <w:r w:rsidRPr="00CF6FF0">
              <w:t xml:space="preserve">, от 28.11.2019 </w:t>
            </w:r>
            <w:hyperlink r:id="rId12">
              <w:r>
                <w:t>№</w:t>
              </w:r>
              <w:r w:rsidRPr="00CF6FF0">
                <w:t xml:space="preserve"> 571</w:t>
              </w:r>
            </w:hyperlink>
            <w:r w:rsidRPr="00CF6FF0">
              <w:t xml:space="preserve">, от 04.03.2020 </w:t>
            </w:r>
            <w:hyperlink r:id="rId13">
              <w:r>
                <w:t>№</w:t>
              </w:r>
              <w:r w:rsidRPr="00CF6FF0">
                <w:t xml:space="preserve"> 138</w:t>
              </w:r>
            </w:hyperlink>
            <w:r w:rsidRPr="00CF6FF0">
              <w:t xml:space="preserve">, от 27.04.2020 </w:t>
            </w:r>
            <w:hyperlink r:id="rId14">
              <w:r>
                <w:t>№</w:t>
              </w:r>
              <w:r w:rsidRPr="00CF6FF0">
                <w:t xml:space="preserve"> 239</w:t>
              </w:r>
            </w:hyperlink>
            <w:r w:rsidRPr="00CF6FF0">
              <w:t xml:space="preserve">, от 28.08.2020 </w:t>
            </w:r>
            <w:hyperlink r:id="rId15">
              <w:r>
                <w:t>№</w:t>
              </w:r>
              <w:r w:rsidRPr="00CF6FF0">
                <w:t xml:space="preserve"> 493</w:t>
              </w:r>
            </w:hyperlink>
            <w:r w:rsidRPr="00CF6FF0">
              <w:t xml:space="preserve">, от 25.09.2020 </w:t>
            </w:r>
            <w:hyperlink r:id="rId16">
              <w:r>
                <w:t>№</w:t>
              </w:r>
              <w:r w:rsidRPr="00CF6FF0">
                <w:t xml:space="preserve"> 546</w:t>
              </w:r>
            </w:hyperlink>
            <w:r w:rsidRPr="00CF6FF0">
              <w:t xml:space="preserve">, от 21.12.2020 </w:t>
            </w:r>
            <w:hyperlink r:id="rId17">
              <w:r>
                <w:t>№</w:t>
              </w:r>
              <w:r w:rsidRPr="00CF6FF0">
                <w:t xml:space="preserve"> 718</w:t>
              </w:r>
            </w:hyperlink>
            <w:r w:rsidRPr="00CF6FF0">
              <w:t xml:space="preserve">, от 26.05.2021 </w:t>
            </w:r>
            <w:hyperlink r:id="rId18">
              <w:r>
                <w:t>№</w:t>
              </w:r>
              <w:r w:rsidRPr="00CF6FF0">
                <w:t xml:space="preserve"> 209</w:t>
              </w:r>
            </w:hyperlink>
            <w:r w:rsidRPr="00CF6FF0">
              <w:t xml:space="preserve">, от 16.02.2022 </w:t>
            </w:r>
            <w:hyperlink r:id="rId19">
              <w:r>
                <w:t>№</w:t>
              </w:r>
              <w:r w:rsidRPr="00CF6FF0">
                <w:t xml:space="preserve"> 65</w:t>
              </w:r>
            </w:hyperlink>
            <w:r w:rsidRPr="00CF6FF0">
              <w:t xml:space="preserve">, от 27.06.2022 </w:t>
            </w:r>
            <w:hyperlink r:id="rId20">
              <w:r>
                <w:t>№</w:t>
              </w:r>
              <w:r w:rsidRPr="00CF6FF0">
                <w:t xml:space="preserve"> 233</w:t>
              </w:r>
            </w:hyperlink>
            <w:r w:rsidRPr="00CF6FF0">
              <w:t>)</w:t>
            </w:r>
          </w:p>
        </w:tc>
      </w:tr>
      <w:tr w:rsidR="00CF6FF0" w:rsidRPr="00CF6FF0">
        <w:tc>
          <w:tcPr>
            <w:tcW w:w="2608" w:type="dxa"/>
            <w:tcBorders>
              <w:top w:val="nil"/>
              <w:left w:val="nil"/>
              <w:bottom w:val="nil"/>
              <w:right w:val="nil"/>
            </w:tcBorders>
          </w:tcPr>
          <w:p w:rsidR="00CF6FF0" w:rsidRPr="00CF6FF0" w:rsidRDefault="00CF6FF0">
            <w:pPr>
              <w:pStyle w:val="ConsPlusNormal"/>
            </w:pPr>
            <w:r w:rsidRPr="00CF6FF0">
              <w:t>Ожидаемые результаты реализации Программы</w:t>
            </w:r>
          </w:p>
        </w:tc>
        <w:tc>
          <w:tcPr>
            <w:tcW w:w="6463" w:type="dxa"/>
            <w:tcBorders>
              <w:top w:val="nil"/>
              <w:left w:val="nil"/>
              <w:bottom w:val="nil"/>
              <w:right w:val="nil"/>
            </w:tcBorders>
          </w:tcPr>
          <w:p w:rsidR="00CF6FF0" w:rsidRPr="00CF6FF0" w:rsidRDefault="00CF6FF0">
            <w:pPr>
              <w:pStyle w:val="ConsPlusNormal"/>
              <w:jc w:val="both"/>
            </w:pPr>
            <w:r w:rsidRPr="00CF6FF0">
              <w:t>1) создание условий для повышения удовлетворенности населения Усть-Камчатского муниципального района качеством образовательных услуг;</w:t>
            </w:r>
          </w:p>
          <w:p w:rsidR="00CF6FF0" w:rsidRPr="00CF6FF0" w:rsidRDefault="00CF6FF0">
            <w:pPr>
              <w:pStyle w:val="ConsPlusNormal"/>
              <w:jc w:val="both"/>
            </w:pPr>
            <w:r w:rsidRPr="00CF6FF0">
              <w:t>2) создание условий для равного доступа граждан к качественным образовательным услугам на всех уровнях образования;</w:t>
            </w:r>
          </w:p>
          <w:p w:rsidR="00CF6FF0" w:rsidRPr="00CF6FF0" w:rsidRDefault="00CF6FF0">
            <w:pPr>
              <w:pStyle w:val="ConsPlusNormal"/>
              <w:jc w:val="both"/>
            </w:pPr>
            <w:r w:rsidRPr="00CF6FF0">
              <w:t>3) повышение уровня квалификации педагогических кадров;</w:t>
            </w:r>
          </w:p>
          <w:p w:rsidR="00CF6FF0" w:rsidRPr="00CF6FF0" w:rsidRDefault="00CF6FF0">
            <w:pPr>
              <w:pStyle w:val="ConsPlusNormal"/>
              <w:jc w:val="both"/>
            </w:pPr>
            <w:r w:rsidRPr="00CF6FF0">
              <w:t>4) обеспечение дошкольным образованием детей в возрасте от 2 месяцев до 3 лет при условии сохранения 100% обеспеченности местами детей в возрасте от 3 до 7 лет;</w:t>
            </w:r>
          </w:p>
          <w:p w:rsidR="00CF6FF0" w:rsidRPr="00CF6FF0" w:rsidRDefault="00CF6FF0">
            <w:pPr>
              <w:pStyle w:val="ConsPlusNormal"/>
              <w:jc w:val="both"/>
            </w:pPr>
            <w:r w:rsidRPr="00CF6FF0">
              <w:t>4.1) обеспечение дошкольным образованием детей в возрасте от 1,5 до 3 лет при условии сохранения 100% обеспеченности местами детей в возрасте от 3 до 7 лет;</w:t>
            </w:r>
          </w:p>
          <w:p w:rsidR="00CF6FF0" w:rsidRPr="00CF6FF0" w:rsidRDefault="00CF6FF0">
            <w:pPr>
              <w:pStyle w:val="ConsPlusNormal"/>
              <w:jc w:val="both"/>
            </w:pPr>
            <w:r w:rsidRPr="00CF6FF0">
              <w:t>5) создание условий, соответствующих требованиям федеральных государственных образовательных стандартов, во всех образовательных организациях на ступенях дошкольного, начального, основного общего и среднего общего образования;</w:t>
            </w:r>
          </w:p>
          <w:p w:rsidR="00CF6FF0" w:rsidRPr="00CF6FF0" w:rsidRDefault="00CF6FF0">
            <w:pPr>
              <w:pStyle w:val="ConsPlusNormal"/>
              <w:jc w:val="both"/>
            </w:pPr>
            <w:r w:rsidRPr="00CF6FF0">
              <w:t>6) увеличение численности обучающихся, которым предоставлена возможность обучаться в соответствии с основными современными требованиями;</w:t>
            </w:r>
          </w:p>
          <w:p w:rsidR="00CF6FF0" w:rsidRPr="00CF6FF0" w:rsidRDefault="00CF6FF0">
            <w:pPr>
              <w:pStyle w:val="ConsPlusNormal"/>
              <w:jc w:val="both"/>
            </w:pPr>
            <w:r w:rsidRPr="00CF6FF0">
              <w:t>7) создание условий для возможности выбора профиля обучения и индивидуальной траектории освоения образовательной программы в старших классах для всех обучающихся, а также условий для получения детьми с ограниченными возможностями здоровья качественного общего образования по выбору в форме дистанционного, специального или инклюзивного обучения;</w:t>
            </w:r>
          </w:p>
          <w:p w:rsidR="00CF6FF0" w:rsidRPr="00CF6FF0" w:rsidRDefault="00CF6FF0">
            <w:pPr>
              <w:pStyle w:val="ConsPlusNormal"/>
              <w:jc w:val="both"/>
            </w:pPr>
            <w:r w:rsidRPr="00CF6FF0">
              <w:t>8) увеличение численности обучающихся, которым предоставлена возможность</w:t>
            </w:r>
          </w:p>
          <w:p w:rsidR="00CF6FF0" w:rsidRPr="00CF6FF0" w:rsidRDefault="00CF6FF0">
            <w:pPr>
              <w:pStyle w:val="ConsPlusNormal"/>
              <w:jc w:val="both"/>
            </w:pPr>
            <w:r w:rsidRPr="00CF6FF0">
              <w:t>пользоваться современными школьными столовыми;</w:t>
            </w:r>
          </w:p>
          <w:p w:rsidR="00CF6FF0" w:rsidRPr="00CF6FF0" w:rsidRDefault="00CF6FF0">
            <w:pPr>
              <w:pStyle w:val="ConsPlusNormal"/>
              <w:jc w:val="both"/>
            </w:pPr>
            <w:r w:rsidRPr="00CF6FF0">
              <w:t>9) увеличение численности обучающихся, которым предоставлена возможность пользоваться современно оборудованными спортивными залами и спортивными площадками;</w:t>
            </w:r>
          </w:p>
          <w:p w:rsidR="00CF6FF0" w:rsidRPr="00CF6FF0" w:rsidRDefault="00CF6FF0">
            <w:pPr>
              <w:pStyle w:val="ConsPlusNormal"/>
              <w:jc w:val="both"/>
            </w:pPr>
            <w:r w:rsidRPr="00CF6FF0">
              <w:t>10)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w:t>
            </w:r>
          </w:p>
          <w:p w:rsidR="00CF6FF0" w:rsidRPr="00CF6FF0" w:rsidRDefault="00CF6FF0">
            <w:pPr>
              <w:pStyle w:val="ConsPlusNormal"/>
              <w:jc w:val="both"/>
            </w:pPr>
            <w:r w:rsidRPr="00CF6FF0">
              <w:t>11) охват не менее 80% детей в возрасте от 5 до 18 лет программами дополнительного образования;</w:t>
            </w:r>
          </w:p>
          <w:p w:rsidR="00CF6FF0" w:rsidRPr="00CF6FF0" w:rsidRDefault="00CF6FF0">
            <w:pPr>
              <w:pStyle w:val="ConsPlusNormal"/>
              <w:jc w:val="both"/>
            </w:pPr>
            <w:r w:rsidRPr="00CF6FF0">
              <w:t xml:space="preserve">12) обеспечение уровня среднемесячной заработной платы педагогических работников муниципальных дошкольных образовательных организаций в размере не менее 96% от </w:t>
            </w:r>
            <w:r w:rsidRPr="00CF6FF0">
              <w:lastRenderedPageBreak/>
              <w:t>среднемесячной заработной платы в образовательных организациях общего образования в Усть-Камчатском муниципальном районе;</w:t>
            </w:r>
          </w:p>
          <w:p w:rsidR="00CF6FF0" w:rsidRPr="00CF6FF0" w:rsidRDefault="00CF6FF0">
            <w:pPr>
              <w:pStyle w:val="ConsPlusNormal"/>
              <w:jc w:val="both"/>
            </w:pPr>
            <w:r w:rsidRPr="00CF6FF0">
              <w:t>13) обеспечение уровня среднемесячной заработной платы педагогических работников образовательных организаций общего образования в размере не менее 100% от среднемесячной заработной платы в Камчатском крае;</w:t>
            </w:r>
          </w:p>
          <w:p w:rsidR="00CF6FF0" w:rsidRPr="00CF6FF0" w:rsidRDefault="00CF6FF0">
            <w:pPr>
              <w:pStyle w:val="ConsPlusNormal"/>
              <w:jc w:val="both"/>
            </w:pPr>
            <w:r w:rsidRPr="00CF6FF0">
              <w:t>14) обеспечение функционирования системы персонифицированного финансирования дополнительного образования детей, предоставляющей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CF6FF0" w:rsidRPr="00CF6FF0">
        <w:tc>
          <w:tcPr>
            <w:tcW w:w="9071" w:type="dxa"/>
            <w:gridSpan w:val="2"/>
            <w:tcBorders>
              <w:top w:val="nil"/>
              <w:left w:val="nil"/>
              <w:bottom w:val="nil"/>
              <w:right w:val="nil"/>
            </w:tcBorders>
          </w:tcPr>
          <w:p w:rsidR="00CF6FF0" w:rsidRPr="00CF6FF0" w:rsidRDefault="00CF6FF0">
            <w:pPr>
              <w:pStyle w:val="ConsPlusNormal"/>
              <w:jc w:val="both"/>
            </w:pPr>
            <w:r w:rsidRPr="00CF6FF0">
              <w:lastRenderedPageBreak/>
              <w:t xml:space="preserve">(в ред. Постановлений Администрации Усть-Камчатского муниципального района Камчатского края от 24.04.2019 </w:t>
            </w:r>
            <w:hyperlink r:id="rId21">
              <w:r>
                <w:t>№</w:t>
              </w:r>
              <w:r w:rsidRPr="00CF6FF0">
                <w:t xml:space="preserve"> 206</w:t>
              </w:r>
            </w:hyperlink>
            <w:r w:rsidRPr="00CF6FF0">
              <w:t xml:space="preserve">, от 04.03.2020 </w:t>
            </w:r>
            <w:hyperlink r:id="rId22">
              <w:r>
                <w:t>№</w:t>
              </w:r>
              <w:r w:rsidRPr="00CF6FF0">
                <w:t xml:space="preserve"> 138</w:t>
              </w:r>
            </w:hyperlink>
            <w:r w:rsidRPr="00CF6FF0">
              <w:t xml:space="preserve">, от 16.02.2022 </w:t>
            </w:r>
            <w:hyperlink r:id="rId23">
              <w:r>
                <w:t>№</w:t>
              </w:r>
              <w:r w:rsidRPr="00CF6FF0">
                <w:t xml:space="preserve"> 65</w:t>
              </w:r>
            </w:hyperlink>
            <w:r w:rsidRPr="00CF6FF0">
              <w:t xml:space="preserve">, от 27.06.2022 </w:t>
            </w:r>
            <w:hyperlink r:id="rId24">
              <w:r>
                <w:t>№</w:t>
              </w:r>
              <w:r w:rsidRPr="00CF6FF0">
                <w:t xml:space="preserve"> 233</w:t>
              </w:r>
            </w:hyperlink>
            <w:r w:rsidRPr="00CF6FF0">
              <w:t>)</w:t>
            </w:r>
          </w:p>
        </w:tc>
      </w:tr>
    </w:tbl>
    <w:p w:rsidR="00CF6FF0" w:rsidRPr="00CF6FF0" w:rsidRDefault="00CF6FF0">
      <w:pPr>
        <w:pStyle w:val="ConsPlusNormal"/>
        <w:jc w:val="both"/>
      </w:pPr>
    </w:p>
    <w:p w:rsidR="00CF6FF0" w:rsidRPr="00CF6FF0" w:rsidRDefault="00CF6FF0" w:rsidP="00C3197D">
      <w:pPr>
        <w:pStyle w:val="ConsPlusTitle"/>
        <w:outlineLvl w:val="1"/>
      </w:pPr>
      <w:bookmarkStart w:id="0" w:name="_GoBack"/>
      <w:bookmarkEnd w:id="0"/>
    </w:p>
    <w:p w:rsidR="00CD292E" w:rsidRPr="00CF6FF0" w:rsidRDefault="00CD292E"/>
    <w:sectPr w:rsidR="00CD292E" w:rsidRPr="00CF6FF0" w:rsidSect="00C319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FF0"/>
    <w:rsid w:val="000A4DF0"/>
    <w:rsid w:val="002E6D0F"/>
    <w:rsid w:val="007173E2"/>
    <w:rsid w:val="00C3197D"/>
    <w:rsid w:val="00CD292E"/>
    <w:rsid w:val="00CF6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516F9"/>
  <w15:chartTrackingRefBased/>
  <w15:docId w15:val="{E829438F-CBB8-4F3F-9CF0-A150602D2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6FF0"/>
    <w:pPr>
      <w:widowControl w:val="0"/>
      <w:autoSpaceDE w:val="0"/>
      <w:autoSpaceDN w:val="0"/>
      <w:jc w:val="left"/>
    </w:pPr>
    <w:rPr>
      <w:rFonts w:eastAsiaTheme="minorEastAsia" w:cs="Times New Roman"/>
      <w:szCs w:val="22"/>
      <w:lang w:eastAsia="ru-RU"/>
    </w:rPr>
  </w:style>
  <w:style w:type="paragraph" w:customStyle="1" w:styleId="ConsPlusNonformat">
    <w:name w:val="ConsPlusNonformat"/>
    <w:rsid w:val="00CF6FF0"/>
    <w:pPr>
      <w:widowControl w:val="0"/>
      <w:autoSpaceDE w:val="0"/>
      <w:autoSpaceDN w:val="0"/>
      <w:jc w:val="left"/>
    </w:pPr>
    <w:rPr>
      <w:rFonts w:ascii="Courier New" w:eastAsiaTheme="minorEastAsia" w:hAnsi="Courier New" w:cs="Courier New"/>
      <w:sz w:val="20"/>
      <w:szCs w:val="22"/>
      <w:lang w:eastAsia="ru-RU"/>
    </w:rPr>
  </w:style>
  <w:style w:type="paragraph" w:customStyle="1" w:styleId="ConsPlusTitle">
    <w:name w:val="ConsPlusTitle"/>
    <w:rsid w:val="00CF6FF0"/>
    <w:pPr>
      <w:widowControl w:val="0"/>
      <w:autoSpaceDE w:val="0"/>
      <w:autoSpaceDN w:val="0"/>
      <w:jc w:val="left"/>
    </w:pPr>
    <w:rPr>
      <w:rFonts w:eastAsiaTheme="minorEastAsia" w:cs="Times New Roman"/>
      <w:b/>
      <w:szCs w:val="22"/>
      <w:lang w:eastAsia="ru-RU"/>
    </w:rPr>
  </w:style>
  <w:style w:type="paragraph" w:customStyle="1" w:styleId="ConsPlusCell">
    <w:name w:val="ConsPlusCell"/>
    <w:rsid w:val="00CF6FF0"/>
    <w:pPr>
      <w:widowControl w:val="0"/>
      <w:autoSpaceDE w:val="0"/>
      <w:autoSpaceDN w:val="0"/>
      <w:jc w:val="left"/>
    </w:pPr>
    <w:rPr>
      <w:rFonts w:ascii="Courier New" w:eastAsiaTheme="minorEastAsia" w:hAnsi="Courier New" w:cs="Courier New"/>
      <w:sz w:val="20"/>
      <w:szCs w:val="22"/>
      <w:lang w:eastAsia="ru-RU"/>
    </w:rPr>
  </w:style>
  <w:style w:type="paragraph" w:customStyle="1" w:styleId="ConsPlusDocList">
    <w:name w:val="ConsPlusDocList"/>
    <w:rsid w:val="00CF6FF0"/>
    <w:pPr>
      <w:widowControl w:val="0"/>
      <w:autoSpaceDE w:val="0"/>
      <w:autoSpaceDN w:val="0"/>
      <w:jc w:val="left"/>
    </w:pPr>
    <w:rPr>
      <w:rFonts w:eastAsiaTheme="minorEastAsia" w:cs="Times New Roman"/>
      <w:szCs w:val="22"/>
      <w:lang w:eastAsia="ru-RU"/>
    </w:rPr>
  </w:style>
  <w:style w:type="paragraph" w:customStyle="1" w:styleId="ConsPlusTitlePage">
    <w:name w:val="ConsPlusTitlePage"/>
    <w:rsid w:val="00CF6FF0"/>
    <w:pPr>
      <w:widowControl w:val="0"/>
      <w:autoSpaceDE w:val="0"/>
      <w:autoSpaceDN w:val="0"/>
      <w:jc w:val="left"/>
    </w:pPr>
    <w:rPr>
      <w:rFonts w:ascii="Tahoma" w:eastAsiaTheme="minorEastAsia" w:hAnsi="Tahoma" w:cs="Tahoma"/>
      <w:sz w:val="20"/>
      <w:szCs w:val="22"/>
      <w:lang w:eastAsia="ru-RU"/>
    </w:rPr>
  </w:style>
  <w:style w:type="paragraph" w:customStyle="1" w:styleId="ConsPlusJurTerm">
    <w:name w:val="ConsPlusJurTerm"/>
    <w:rsid w:val="00CF6FF0"/>
    <w:pPr>
      <w:widowControl w:val="0"/>
      <w:autoSpaceDE w:val="0"/>
      <w:autoSpaceDN w:val="0"/>
      <w:jc w:val="left"/>
    </w:pPr>
    <w:rPr>
      <w:rFonts w:ascii="Tahoma" w:eastAsiaTheme="minorEastAsia" w:hAnsi="Tahoma" w:cs="Tahoma"/>
      <w:sz w:val="26"/>
      <w:szCs w:val="22"/>
      <w:lang w:eastAsia="ru-RU"/>
    </w:rPr>
  </w:style>
  <w:style w:type="paragraph" w:customStyle="1" w:styleId="ConsPlusTextList">
    <w:name w:val="ConsPlusTextList"/>
    <w:rsid w:val="00CF6FF0"/>
    <w:pPr>
      <w:widowControl w:val="0"/>
      <w:autoSpaceDE w:val="0"/>
      <w:autoSpaceDN w:val="0"/>
      <w:jc w:val="left"/>
    </w:pPr>
    <w:rPr>
      <w:rFonts w:ascii="Arial" w:eastAsiaTheme="minorEastAsia" w:hAnsi="Arial" w:cs="Arial"/>
      <w:sz w:val="20"/>
      <w:szCs w:val="22"/>
      <w:lang w:eastAsia="ru-RU"/>
    </w:rPr>
  </w:style>
  <w:style w:type="paragraph" w:customStyle="1" w:styleId="FR1">
    <w:name w:val="FR1"/>
    <w:rsid w:val="002E6D0F"/>
    <w:pPr>
      <w:widowControl w:val="0"/>
      <w:spacing w:before="40" w:line="260" w:lineRule="auto"/>
      <w:ind w:firstLine="720"/>
    </w:pPr>
    <w:rPr>
      <w:rFonts w:eastAsia="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08352D3D87F59F932C7F0EDFD5A5BEE5497345D49AE9A1A9A510863DE9A4C6EDE7C59A04B75D6E33B111BAB8BF92F93187EF947D6D13AEB8D2DEAAW33FG" TargetMode="External"/><Relationship Id="rId13" Type="http://schemas.openxmlformats.org/officeDocument/2006/relationships/hyperlink" Target="consultantplus://offline/ref=0708352D3D87F59F932C7F0EDFD5A5BEE5497345D495E5A0A0A910863DE9A4C6EDE7C59A04B75D6E33B111BAB6BF92F93187EF947D6D13AEB8D2DEAAW33FG" TargetMode="External"/><Relationship Id="rId18" Type="http://schemas.openxmlformats.org/officeDocument/2006/relationships/hyperlink" Target="consultantplus://offline/ref=0708352D3D87F59F932C7F0EDFD5A5BEE5497345D49AE4A1A9A510863DE9A4C6EDE7C59A04B75D6E33B111BABDBF92F93187EF947D6D13AEB8D2DEAAW33F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0708352D3D87F59F932C7F0EDFD5A5BEE5497345D494E9A0ACA510863DE9A4C6EDE7C59A04B75D6E33B111BAB7BF92F93187EF947D6D13AEB8D2DEAAW33FG" TargetMode="External"/><Relationship Id="rId7" Type="http://schemas.openxmlformats.org/officeDocument/2006/relationships/hyperlink" Target="consultantplus://offline/ref=0708352D3D87F59F932C7F0EDFD5A5BEE5497345D495E5A0A0A910863DE9A4C6EDE7C59A04B75D6E33B111BABDBF92F93187EF947D6D13AEB8D2DEAAW33FG" TargetMode="External"/><Relationship Id="rId12" Type="http://schemas.openxmlformats.org/officeDocument/2006/relationships/hyperlink" Target="consultantplus://offline/ref=0708352D3D87F59F932C7F0EDFD5A5BEE5497345D495E2AFADA010863DE9A4C6EDE7C59A04B75D6E33B111BABDBF92F93187EF947D6D13AEB8D2DEAAW33FG" TargetMode="External"/><Relationship Id="rId17" Type="http://schemas.openxmlformats.org/officeDocument/2006/relationships/hyperlink" Target="consultantplus://offline/ref=0708352D3D87F59F932C7F0EDFD5A5BEE5497345D49AE1A7A0A110863DE9A4C6EDE7C59A04B75D6E33B111BABDBF92F93187EF947D6D13AEB8D2DEAAW33F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0708352D3D87F59F932C7F0EDFD5A5BEE5497345D49AE0A3AAA210863DE9A4C6EDE7C59A04B75D6E33B111BABDBF92F93187EF947D6D13AEB8D2DEAAW33FG" TargetMode="External"/><Relationship Id="rId20" Type="http://schemas.openxmlformats.org/officeDocument/2006/relationships/hyperlink" Target="consultantplus://offline/ref=0708352D3D87F59F932C7F0EDFD5A5BEE5497345D49BE0A7A0A110863DE9A4C6EDE7C59A04B75D6E33B111BAB7BF92F93187EF947D6D13AEB8D2DEAAW33FG" TargetMode="External"/><Relationship Id="rId1" Type="http://schemas.openxmlformats.org/officeDocument/2006/relationships/customXml" Target="../customXml/item1.xml"/><Relationship Id="rId6" Type="http://schemas.openxmlformats.org/officeDocument/2006/relationships/hyperlink" Target="consultantplus://offline/ref=0708352D3D87F59F932C7F0EDFD5A5BEE5497345D494E9A0ACA510863DE9A4C6EDE7C59A04B75D6E33B111BABDBF92F93187EF947D6D13AEB8D2DEAAW33FG" TargetMode="External"/><Relationship Id="rId11" Type="http://schemas.openxmlformats.org/officeDocument/2006/relationships/hyperlink" Target="consultantplus://offline/ref=0708352D3D87F59F932C7F0EDFD5A5BEE5497345D494E9A0ACA510863DE9A4C6EDE7C59A04B75D6E33B111BAB8BF92F93187EF947D6D13AEB8D2DEAAW33FG" TargetMode="External"/><Relationship Id="rId24" Type="http://schemas.openxmlformats.org/officeDocument/2006/relationships/hyperlink" Target="consultantplus://offline/ref=0708352D3D87F59F932C7F0EDFD5A5BEE5497345D49BE0A7A0A110863DE9A4C6EDE7C59A04B75D6E33B111B9BABF92F93187EF947D6D13AEB8D2DEAAW33FG" TargetMode="External"/><Relationship Id="rId5" Type="http://schemas.openxmlformats.org/officeDocument/2006/relationships/hyperlink" Target="consultantplus://offline/ref=0708352D3D87F59F932C7F0EDFD5A5BEE5497345D49AE9A1A9A510863DE9A4C6EDE7C59A04B75D6E33B111BABDBF92F93187EF947D6D13AEB8D2DEAAW33FG" TargetMode="External"/><Relationship Id="rId15" Type="http://schemas.openxmlformats.org/officeDocument/2006/relationships/hyperlink" Target="consultantplus://offline/ref=0708352D3D87F59F932C7F0EDFD5A5BEE5497345D49AE7A4A1A310863DE9A4C6EDE7C59A04B75D6E33B111BABDBF92F93187EF947D6D13AEB8D2DEAAW33FG" TargetMode="External"/><Relationship Id="rId23" Type="http://schemas.openxmlformats.org/officeDocument/2006/relationships/hyperlink" Target="consultantplus://offline/ref=0708352D3D87F59F932C7F0EDFD5A5BEE5497345D49AE9A1A9A510863DE9A4C6EDE7C59A04B75D6E33B111B9BDBF92F93187EF947D6D13AEB8D2DEAAW33FG" TargetMode="External"/><Relationship Id="rId10" Type="http://schemas.openxmlformats.org/officeDocument/2006/relationships/hyperlink" Target="consultantplus://offline/ref=0708352D3D87F59F932C7F0EDFD5A5BEE5497345D49BE0A7A0A110863DE9A4C6EDE7C59A04B75D6E33B111BAB6BF92F93187EF947D6D13AEB8D2DEAAW33FG" TargetMode="External"/><Relationship Id="rId19" Type="http://schemas.openxmlformats.org/officeDocument/2006/relationships/hyperlink" Target="consultantplus://offline/ref=0708352D3D87F59F932C7F0EDFD5A5BEE5497345D49AE9A1A9A510863DE9A4C6EDE7C59A04B75D6E33B111BAB6BF92F93187EF947D6D13AEB8D2DEAAW33FG" TargetMode="External"/><Relationship Id="rId4" Type="http://schemas.openxmlformats.org/officeDocument/2006/relationships/webSettings" Target="webSettings.xml"/><Relationship Id="rId9" Type="http://schemas.openxmlformats.org/officeDocument/2006/relationships/hyperlink" Target="consultantplus://offline/ref=0708352D3D87F59F932C7F0EDFD5A5BEE5497345D49BE0A7A0A110863DE9A4C6EDE7C59A04B75D6E33B111BABDBF92F93187EF947D6D13AEB8D2DEAAW33FG" TargetMode="External"/><Relationship Id="rId14" Type="http://schemas.openxmlformats.org/officeDocument/2006/relationships/hyperlink" Target="consultantplus://offline/ref=0708352D3D87F59F932C7F0EDFD5A5BEE5497345D495E6A6A9A310863DE9A4C6EDE7C59A04B75D6E33B111BABDBF92F93187EF947D6D13AEB8D2DEAAW33FG" TargetMode="External"/><Relationship Id="rId22" Type="http://schemas.openxmlformats.org/officeDocument/2006/relationships/hyperlink" Target="consultantplus://offline/ref=0708352D3D87F59F932C7F0EDFD5A5BEE5497345D495E5A0A0A910863DE9A4C6EDE7C59A04B75D6E33B111B9BDBF92F93187EF947D6D13AEB8D2DEAAW33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1F1C5-08E8-438A-A140-D3FE6AFC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2350</Words>
  <Characters>13401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Закупки УИЗО</cp:lastModifiedBy>
  <cp:revision>5</cp:revision>
  <dcterms:created xsi:type="dcterms:W3CDTF">2023-04-05T06:55:00Z</dcterms:created>
  <dcterms:modified xsi:type="dcterms:W3CDTF">2023-11-13T06:14:00Z</dcterms:modified>
</cp:coreProperties>
</file>